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t39c63x8hdh2" w:id="0"/>
      <w:bookmarkEnd w:id="0"/>
      <w:r w:rsidDel="00000000" w:rsidR="00000000" w:rsidRPr="00000000">
        <w:rPr>
          <w:rtl w:val="0"/>
        </w:rPr>
        <w:t xml:space="preserve">Create Trial Tasks: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Take several items from the description of your role and have the contractor do the tasks BUT also include ‘competencies’ you’re looking for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(ie test for the competencies, the tasks are kind of irrelevant. For example, if you’re looking for attention to detail, INTENTIONALLY leave some little detail out and see if the contractor picks this up)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Don’t give too much time - enough to be a challenge and possibly winnable, but not easy. Tell them you’re doing this in advance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hyperlink r:id="rId6">
        <w:r w:rsidDel="00000000" w:rsidR="00000000" w:rsidRPr="00000000">
          <w:rPr>
            <w:color w:val="1155cc"/>
            <w:u w:val="single"/>
            <w:rtl w:val="0"/>
          </w:rPr>
          <w:t xml:space="preserve">LINK TO MY ASSISTANT PAID TRIAL TASKS</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ipkmjn1hjys" w:id="1"/>
      <w:bookmarkEnd w:id="1"/>
      <w:r w:rsidDel="00000000" w:rsidR="00000000" w:rsidRPr="00000000">
        <w:rPr>
          <w:rtl w:val="0"/>
        </w:rPr>
        <w:t xml:space="preserve">Choose the 2-3 Trial Tasks you want completed: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Trial task 1</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Trial task 2</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Trial task 3</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459P2kWJ1_APuRf1d4SGJj8cAvwbrzGEm0lofS5Gxd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